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Default="00C205BA" w:rsidP="00C205BA">
      <w:pPr>
        <w:jc w:val="center"/>
      </w:pPr>
      <w:r>
        <w:t>Louisiana Oyster Task Force Meeting</w:t>
      </w:r>
    </w:p>
    <w:p w14:paraId="7E2C630F" w14:textId="77777777" w:rsidR="00C205BA" w:rsidRDefault="00C205BA" w:rsidP="00C205BA">
      <w:pPr>
        <w:jc w:val="center"/>
      </w:pPr>
      <w:r>
        <w:t>John Tesvich, Chairman</w:t>
      </w:r>
    </w:p>
    <w:p w14:paraId="07E13BE6" w14:textId="77777777" w:rsidR="00C205BA" w:rsidRDefault="00C205BA" w:rsidP="00C205BA">
      <w:pPr>
        <w:jc w:val="center"/>
      </w:pPr>
    </w:p>
    <w:p w14:paraId="66C3AD5C" w14:textId="28FE4BE8" w:rsidR="00C205BA" w:rsidRDefault="00D251AF" w:rsidP="00C205BA">
      <w:pPr>
        <w:jc w:val="center"/>
      </w:pPr>
      <w:r>
        <w:t xml:space="preserve">Tuesday, December 9, </w:t>
      </w:r>
      <w:r w:rsidR="00C205BA">
        <w:t>2014, 1 p.m.</w:t>
      </w:r>
    </w:p>
    <w:p w14:paraId="7BDE9535" w14:textId="77777777" w:rsidR="00C205BA" w:rsidRDefault="00C205BA" w:rsidP="00C205BA">
      <w:pPr>
        <w:jc w:val="center"/>
      </w:pPr>
      <w:r>
        <w:t>UNO Advanced Technology Center,</w:t>
      </w:r>
      <w:r w:rsidR="004D130A">
        <w:t xml:space="preserve"> 2021 Lakeshore Drive, </w:t>
      </w:r>
      <w:r>
        <w:t>suite 210, New Orleans</w:t>
      </w:r>
    </w:p>
    <w:p w14:paraId="250F1CF3" w14:textId="77777777" w:rsidR="00C205BA" w:rsidRDefault="00C205BA" w:rsidP="00C205BA">
      <w:pPr>
        <w:jc w:val="center"/>
      </w:pPr>
    </w:p>
    <w:p w14:paraId="4FD65225" w14:textId="77777777" w:rsidR="00C205BA" w:rsidRDefault="00C205BA" w:rsidP="00C205BA">
      <w:pPr>
        <w:jc w:val="center"/>
        <w:rPr>
          <w:b/>
          <w:u w:val="single"/>
        </w:rPr>
      </w:pPr>
      <w:r w:rsidRPr="00C205BA">
        <w:rPr>
          <w:b/>
          <w:u w:val="single"/>
        </w:rPr>
        <w:t>Agenda</w:t>
      </w:r>
    </w:p>
    <w:p w14:paraId="6C1A344C" w14:textId="77777777" w:rsidR="00C205BA" w:rsidRPr="00C205BA" w:rsidRDefault="00C205BA" w:rsidP="00C205BA">
      <w:pPr>
        <w:pStyle w:val="ListParagraph"/>
        <w:numPr>
          <w:ilvl w:val="0"/>
          <w:numId w:val="2"/>
        </w:numPr>
        <w:spacing w:before="120" w:after="120"/>
        <w:contextualSpacing w:val="0"/>
        <w:rPr>
          <w:b/>
        </w:rPr>
      </w:pPr>
      <w:r w:rsidRPr="00C205BA">
        <w:rPr>
          <w:b/>
        </w:rPr>
        <w:t>Roll call and introduction of guests</w:t>
      </w:r>
    </w:p>
    <w:p w14:paraId="4455462A" w14:textId="6E00FBE5" w:rsidR="00C205BA" w:rsidRPr="00C205BA" w:rsidRDefault="00C205BA" w:rsidP="00C205BA">
      <w:pPr>
        <w:pStyle w:val="ListParagraph"/>
        <w:numPr>
          <w:ilvl w:val="0"/>
          <w:numId w:val="2"/>
        </w:numPr>
        <w:spacing w:before="120" w:after="120"/>
        <w:contextualSpacing w:val="0"/>
        <w:rPr>
          <w:b/>
        </w:rPr>
      </w:pPr>
      <w:r w:rsidRPr="00C205BA">
        <w:rPr>
          <w:b/>
        </w:rPr>
        <w:t xml:space="preserve">Approval of </w:t>
      </w:r>
      <w:r w:rsidR="00D251AF">
        <w:rPr>
          <w:b/>
        </w:rPr>
        <w:t xml:space="preserve">October 7, 2014 </w:t>
      </w:r>
      <w:r w:rsidRPr="00C205BA">
        <w:rPr>
          <w:b/>
        </w:rPr>
        <w:t xml:space="preserve">meeting minutes and </w:t>
      </w:r>
      <w:r w:rsidR="00D251AF">
        <w:rPr>
          <w:b/>
        </w:rPr>
        <w:t>December 9, 2014</w:t>
      </w:r>
      <w:r w:rsidRPr="00C205BA">
        <w:rPr>
          <w:b/>
        </w:rPr>
        <w:t xml:space="preserve"> agenda</w:t>
      </w:r>
    </w:p>
    <w:p w14:paraId="16718B28" w14:textId="77777777" w:rsidR="00C205BA" w:rsidRPr="00C205BA" w:rsidRDefault="00C205BA" w:rsidP="00C205BA">
      <w:pPr>
        <w:pStyle w:val="ListParagraph"/>
        <w:numPr>
          <w:ilvl w:val="0"/>
          <w:numId w:val="2"/>
        </w:numPr>
        <w:spacing w:before="120" w:after="120"/>
        <w:contextualSpacing w:val="0"/>
        <w:rPr>
          <w:b/>
        </w:rPr>
      </w:pPr>
      <w:r>
        <w:t xml:space="preserve"> </w:t>
      </w:r>
      <w:r w:rsidRPr="00C205BA">
        <w:rPr>
          <w:b/>
        </w:rPr>
        <w:t>Treasury Report</w:t>
      </w:r>
    </w:p>
    <w:p w14:paraId="1CF44577" w14:textId="77777777" w:rsidR="00C205BA" w:rsidRDefault="00C205BA" w:rsidP="00C205BA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Oyster Tag Sales</w:t>
      </w:r>
    </w:p>
    <w:p w14:paraId="6219A817" w14:textId="77777777" w:rsidR="00C205BA" w:rsidRDefault="00C205BA" w:rsidP="00C205BA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LOTF Financial Report</w:t>
      </w:r>
    </w:p>
    <w:p w14:paraId="0D526D99" w14:textId="77777777" w:rsidR="00C205BA" w:rsidRPr="00C205BA" w:rsidRDefault="00C205BA" w:rsidP="00C205BA">
      <w:pPr>
        <w:pStyle w:val="ListParagraph"/>
        <w:numPr>
          <w:ilvl w:val="0"/>
          <w:numId w:val="2"/>
        </w:numPr>
        <w:spacing w:before="120" w:after="120"/>
        <w:contextualSpacing w:val="0"/>
        <w:rPr>
          <w:b/>
        </w:rPr>
      </w:pPr>
      <w:r w:rsidRPr="00C205BA">
        <w:rPr>
          <w:b/>
        </w:rPr>
        <w:t>Committee Reports</w:t>
      </w:r>
    </w:p>
    <w:p w14:paraId="2E4347FF" w14:textId="77777777" w:rsidR="00C205BA" w:rsidRDefault="00C205BA" w:rsidP="00C205B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Public and Private Oyster Grounds Committee (Buddy Pausina)</w:t>
      </w:r>
    </w:p>
    <w:p w14:paraId="662DCB10" w14:textId="09B7307C" w:rsidR="00C205BA" w:rsidRDefault="008144E7" w:rsidP="00C205B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Enforcement (Lt. Colonel</w:t>
      </w:r>
      <w:r w:rsidR="00C205BA">
        <w:t xml:space="preserve"> Sammy Martin)</w:t>
      </w:r>
    </w:p>
    <w:p w14:paraId="05D42552" w14:textId="77777777" w:rsidR="00C205BA" w:rsidRDefault="00C205BA" w:rsidP="00C205B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Legislative (Jakov Jurisic)</w:t>
      </w:r>
    </w:p>
    <w:p w14:paraId="36A85B9C" w14:textId="77777777" w:rsidR="00C205BA" w:rsidRDefault="00C205BA" w:rsidP="00C205B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Research (Patrick Banks)</w:t>
      </w:r>
      <w:bookmarkStart w:id="0" w:name="_GoBack"/>
      <w:bookmarkEnd w:id="0"/>
    </w:p>
    <w:p w14:paraId="73CF3893" w14:textId="77777777" w:rsidR="00C205BA" w:rsidRDefault="00C205BA" w:rsidP="00C205B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Coastal Restoration (Dan Coulon)</w:t>
      </w:r>
    </w:p>
    <w:p w14:paraId="6FBA557D" w14:textId="77777777" w:rsidR="00C205BA" w:rsidRDefault="00C205BA" w:rsidP="00C205B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Marketing (Ashley Roth)</w:t>
      </w:r>
    </w:p>
    <w:p w14:paraId="5A6E8070" w14:textId="77777777" w:rsidR="00C205BA" w:rsidRDefault="00C205BA" w:rsidP="00C205B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Health (Lance Broussard)</w:t>
      </w:r>
    </w:p>
    <w:p w14:paraId="5C423568" w14:textId="77777777" w:rsidR="00C205BA" w:rsidRDefault="00C205BA" w:rsidP="00D31BEB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Sustainability (LDWF)</w:t>
      </w:r>
    </w:p>
    <w:p w14:paraId="7307C61F" w14:textId="77777777" w:rsidR="00C205BA" w:rsidRDefault="00C205BA" w:rsidP="00C205BA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Professionalism (LDWF)</w:t>
      </w:r>
    </w:p>
    <w:p w14:paraId="0C489052" w14:textId="77777777" w:rsidR="00C205BA" w:rsidRPr="00C205BA" w:rsidRDefault="00C205BA" w:rsidP="00C205BA">
      <w:pPr>
        <w:pStyle w:val="ListParagraph"/>
        <w:numPr>
          <w:ilvl w:val="0"/>
          <w:numId w:val="2"/>
        </w:numPr>
        <w:spacing w:before="120" w:after="120"/>
        <w:contextualSpacing w:val="0"/>
        <w:rPr>
          <w:b/>
        </w:rPr>
      </w:pPr>
      <w:r w:rsidRPr="00C205BA">
        <w:rPr>
          <w:b/>
        </w:rPr>
        <w:t>Old Business</w:t>
      </w:r>
    </w:p>
    <w:p w14:paraId="56D55368" w14:textId="77777777" w:rsidR="00C205BA" w:rsidRDefault="00C205BA" w:rsidP="00C205BA">
      <w:pPr>
        <w:pStyle w:val="ListParagraph"/>
        <w:numPr>
          <w:ilvl w:val="0"/>
          <w:numId w:val="9"/>
        </w:numPr>
        <w:spacing w:before="120" w:after="120"/>
        <w:contextualSpacing w:val="0"/>
      </w:pPr>
      <w:r>
        <w:t>BP Oil Spill Remediation</w:t>
      </w:r>
    </w:p>
    <w:p w14:paraId="58BDDD50" w14:textId="15A2726C" w:rsidR="002C2AD3" w:rsidRDefault="002C2AD3" w:rsidP="00D31BEB">
      <w:pPr>
        <w:pStyle w:val="ListParagraph"/>
        <w:numPr>
          <w:ilvl w:val="0"/>
          <w:numId w:val="2"/>
        </w:numPr>
        <w:spacing w:before="120" w:after="120" w:line="320" w:lineRule="exact"/>
        <w:rPr>
          <w:b/>
        </w:rPr>
      </w:pPr>
      <w:r w:rsidRPr="002C2AD3">
        <w:rPr>
          <w:b/>
        </w:rPr>
        <w:t>New Business</w:t>
      </w:r>
    </w:p>
    <w:p w14:paraId="712CDE30" w14:textId="7429FA42" w:rsidR="00D31BEB" w:rsidRDefault="00D251AF" w:rsidP="00D31BEB">
      <w:pPr>
        <w:pStyle w:val="ListParagraph"/>
        <w:numPr>
          <w:ilvl w:val="0"/>
          <w:numId w:val="12"/>
        </w:numPr>
        <w:spacing w:before="120" w:after="120" w:line="400" w:lineRule="exact"/>
      </w:pPr>
      <w:r>
        <w:t>Stock Assessment Workshop recommendations</w:t>
      </w:r>
      <w:r w:rsidR="003468A8">
        <w:t>-Tom Soniat</w:t>
      </w:r>
    </w:p>
    <w:p w14:paraId="413D9FD8" w14:textId="77777777" w:rsidR="003468A8" w:rsidRDefault="003468A8" w:rsidP="003468A8">
      <w:pPr>
        <w:pStyle w:val="ListParagraph"/>
        <w:spacing w:before="120" w:after="120" w:line="400" w:lineRule="exact"/>
        <w:ind w:left="1080"/>
      </w:pPr>
    </w:p>
    <w:p w14:paraId="50EDB0C5" w14:textId="77777777" w:rsidR="00C205BA" w:rsidRPr="00C205BA" w:rsidRDefault="00C205BA" w:rsidP="00C205BA">
      <w:pPr>
        <w:pStyle w:val="ListParagraph"/>
        <w:numPr>
          <w:ilvl w:val="0"/>
          <w:numId w:val="2"/>
        </w:numPr>
        <w:spacing w:before="120" w:after="120"/>
        <w:ind w:left="900" w:hanging="540"/>
        <w:contextualSpacing w:val="0"/>
        <w:rPr>
          <w:b/>
        </w:rPr>
      </w:pPr>
      <w:r w:rsidRPr="00C205BA">
        <w:rPr>
          <w:b/>
        </w:rPr>
        <w:t>Public Comment</w:t>
      </w:r>
    </w:p>
    <w:p w14:paraId="49A3564C" w14:textId="77777777" w:rsidR="00C205BA" w:rsidRPr="00C205BA" w:rsidRDefault="00C205BA" w:rsidP="00C205BA">
      <w:pPr>
        <w:pStyle w:val="ListParagraph"/>
        <w:numPr>
          <w:ilvl w:val="0"/>
          <w:numId w:val="2"/>
        </w:numPr>
        <w:spacing w:before="120" w:after="120"/>
        <w:ind w:left="900" w:hanging="540"/>
        <w:contextualSpacing w:val="0"/>
        <w:rPr>
          <w:b/>
        </w:rPr>
      </w:pPr>
      <w:r w:rsidRPr="00C205BA">
        <w:rPr>
          <w:b/>
        </w:rPr>
        <w:t>Set Next Meeting</w:t>
      </w:r>
    </w:p>
    <w:p w14:paraId="1A328E8F" w14:textId="77777777" w:rsidR="00C205BA" w:rsidRPr="00C205BA" w:rsidRDefault="00C205BA" w:rsidP="00C205BA">
      <w:pPr>
        <w:pStyle w:val="ListParagraph"/>
        <w:numPr>
          <w:ilvl w:val="0"/>
          <w:numId w:val="2"/>
        </w:numPr>
        <w:spacing w:before="120" w:after="120"/>
        <w:ind w:left="900" w:hanging="540"/>
        <w:contextualSpacing w:val="0"/>
        <w:rPr>
          <w:b/>
        </w:rPr>
      </w:pPr>
      <w:r w:rsidRPr="00C205BA">
        <w:rPr>
          <w:b/>
        </w:rPr>
        <w:t>Adjourn</w:t>
      </w:r>
    </w:p>
    <w:p w14:paraId="2093BB79" w14:textId="1A8FA6BD" w:rsidR="00C205BA" w:rsidRDefault="00C205BA" w:rsidP="00C205BA">
      <w:pPr>
        <w:pStyle w:val="NormalWeb"/>
        <w:rPr>
          <w:rFonts w:ascii="Arial" w:hAnsi="Arial" w:cs="Arial"/>
          <w:sz w:val="20"/>
          <w:szCs w:val="20"/>
        </w:rPr>
      </w:pPr>
      <w:r w:rsidRPr="00C205BA">
        <w:rPr>
          <w:rFonts w:ascii="Arial" w:hAnsi="Arial"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webinar register at </w:t>
      </w:r>
      <w:r w:rsidR="0066228A" w:rsidRPr="0066228A">
        <w:rPr>
          <w:rFonts w:eastAsia="Times New Roman"/>
          <w:color w:val="3366FF"/>
        </w:rPr>
        <w:fldChar w:fldCharType="begin"/>
      </w:r>
      <w:r w:rsidR="0066228A" w:rsidRPr="0066228A">
        <w:rPr>
          <w:rFonts w:eastAsia="Times New Roman"/>
          <w:color w:val="3366FF"/>
        </w:rPr>
        <w:instrText xml:space="preserve"> HYPERLINK "https://attendee.gotowebinar.com/register/6315262000810383361" \t "_blank" </w:instrText>
      </w:r>
      <w:r w:rsidR="0066228A" w:rsidRPr="0066228A">
        <w:rPr>
          <w:rFonts w:eastAsia="Times New Roman"/>
          <w:color w:val="3366FF"/>
        </w:rPr>
        <w:fldChar w:fldCharType="separate"/>
      </w:r>
      <w:r w:rsidR="0066228A" w:rsidRPr="0066228A">
        <w:rPr>
          <w:rStyle w:val="Hyperlink"/>
          <w:rFonts w:eastAsia="Times New Roman"/>
          <w:color w:val="3366FF"/>
        </w:rPr>
        <w:t>https://attendee.gotowebinar.com/register/6315262000810383361</w:t>
      </w:r>
      <w:r w:rsidR="0066228A" w:rsidRPr="0066228A">
        <w:rPr>
          <w:rFonts w:eastAsia="Times New Roman"/>
          <w:color w:val="3366FF"/>
        </w:rPr>
        <w:fldChar w:fldCharType="end"/>
      </w:r>
    </w:p>
    <w:p w14:paraId="462B8157" w14:textId="77777777" w:rsidR="003468A8" w:rsidRDefault="003468A8" w:rsidP="00C205BA">
      <w:pPr>
        <w:pStyle w:val="NormalWeb"/>
        <w:rPr>
          <w:rFonts w:ascii="Arial" w:hAnsi="Arial" w:cs="Arial"/>
          <w:sz w:val="20"/>
          <w:szCs w:val="20"/>
        </w:rPr>
      </w:pPr>
    </w:p>
    <w:p w14:paraId="5E8BDB49" w14:textId="77777777" w:rsidR="00C205BA" w:rsidRPr="00C205BA" w:rsidRDefault="00C205BA" w:rsidP="00C205BA">
      <w:pPr>
        <w:tabs>
          <w:tab w:val="left" w:pos="720"/>
        </w:tabs>
        <w:spacing w:before="120"/>
        <w:rPr>
          <w:rFonts w:ascii="Cambria" w:hAnsi="Cambria"/>
          <w:b/>
          <w:sz w:val="20"/>
          <w:szCs w:val="20"/>
        </w:rPr>
      </w:pPr>
      <w:r w:rsidRPr="00C205BA">
        <w:rPr>
          <w:rFonts w:ascii="Cambria" w:hAnsi="Cambria"/>
          <w:b/>
          <w:sz w:val="20"/>
          <w:szCs w:val="20"/>
        </w:rPr>
        <w:lastRenderedPageBreak/>
        <w:t xml:space="preserve">For press inquiries please contact Ashley Roth, 504-286-4162 or </w:t>
      </w:r>
      <w:hyperlink r:id="rId9" w:history="1">
        <w:r w:rsidRPr="00C205BA">
          <w:rPr>
            <w:rStyle w:val="Hyperlink"/>
            <w:rFonts w:ascii="Cambria" w:hAnsi="Cambria"/>
            <w:b/>
            <w:sz w:val="20"/>
            <w:szCs w:val="20"/>
          </w:rPr>
          <w:t>aroth@wlf.la.gov</w:t>
        </w:r>
      </w:hyperlink>
    </w:p>
    <w:p w14:paraId="3668608D" w14:textId="77777777" w:rsidR="00C205BA" w:rsidRPr="00C205BA" w:rsidRDefault="00C205BA" w:rsidP="00C205BA">
      <w:pPr>
        <w:tabs>
          <w:tab w:val="left" w:pos="720"/>
        </w:tabs>
        <w:spacing w:before="120"/>
        <w:rPr>
          <w:rFonts w:ascii="Cambria" w:hAnsi="Cambria"/>
          <w:b/>
          <w:sz w:val="20"/>
          <w:szCs w:val="20"/>
        </w:rPr>
      </w:pPr>
      <w:r w:rsidRPr="00C205BA">
        <w:rPr>
          <w:rFonts w:ascii="Cambria" w:hAnsi="Cambria"/>
          <w:b/>
          <w:sz w:val="20"/>
          <w:szCs w:val="20"/>
        </w:rPr>
        <w:t xml:space="preserve">To sign up for LDWF Alerts sent as text messages and emails directly to your mobile device </w:t>
      </w:r>
      <w:proofErr w:type="gramStart"/>
      <w:r w:rsidRPr="00C205BA">
        <w:rPr>
          <w:rFonts w:ascii="Cambria" w:hAnsi="Cambria"/>
          <w:b/>
          <w:sz w:val="20"/>
          <w:szCs w:val="20"/>
        </w:rPr>
        <w:t xml:space="preserve">click  </w:t>
      </w:r>
      <w:proofErr w:type="gramEnd"/>
      <w:hyperlink r:id="rId10" w:history="1">
        <w:r w:rsidRPr="00C205BA">
          <w:rPr>
            <w:rStyle w:val="Hyperlink"/>
            <w:rFonts w:ascii="Cambria" w:hAnsi="Cambria"/>
            <w:b/>
            <w:color w:val="538135"/>
            <w:sz w:val="20"/>
            <w:szCs w:val="20"/>
          </w:rPr>
          <w:t>here</w:t>
        </w:r>
      </w:hyperlink>
      <w:r w:rsidRPr="00C205BA">
        <w:rPr>
          <w:rFonts w:ascii="Cambria" w:hAnsi="Cambria"/>
          <w:b/>
          <w:sz w:val="20"/>
          <w:szCs w:val="20"/>
        </w:rPr>
        <w:t>.</w:t>
      </w:r>
    </w:p>
    <w:p w14:paraId="5D4CE3AD" w14:textId="77777777" w:rsidR="00C205BA" w:rsidRPr="00C205BA" w:rsidRDefault="00C205BA" w:rsidP="00C205BA">
      <w:pPr>
        <w:tabs>
          <w:tab w:val="left" w:pos="720"/>
        </w:tabs>
        <w:spacing w:before="120"/>
        <w:rPr>
          <w:sz w:val="20"/>
          <w:szCs w:val="20"/>
        </w:rPr>
      </w:pPr>
      <w:r w:rsidRPr="00C205BA">
        <w:rPr>
          <w:rFonts w:ascii="Arial" w:hAnsi="Arial" w:cs="Arial"/>
          <w:sz w:val="20"/>
          <w:szCs w:val="20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11" w:history="1">
        <w:r w:rsidRPr="00C205BA">
          <w:rPr>
            <w:rFonts w:ascii="Arial" w:hAnsi="Arial" w:cs="Arial"/>
            <w:color w:val="3A551B"/>
            <w:sz w:val="20"/>
            <w:szCs w:val="20"/>
            <w:u w:val="single"/>
            <w:lang w:val="en"/>
          </w:rPr>
          <w:t>www.wlf.louisiana.gov</w:t>
        </w:r>
      </w:hyperlink>
      <w:r w:rsidRPr="00C205BA">
        <w:rPr>
          <w:rFonts w:ascii="Arial" w:hAnsi="Arial" w:cs="Arial"/>
          <w:sz w:val="20"/>
          <w:szCs w:val="20"/>
          <w:lang w:val="en"/>
        </w:rPr>
        <w:t xml:space="preserve">, on Facebook at </w:t>
      </w:r>
      <w:hyperlink r:id="rId12" w:history="1">
        <w:r w:rsidRPr="00C205BA">
          <w:rPr>
            <w:rFonts w:ascii="Arial" w:hAnsi="Arial" w:cs="Arial"/>
            <w:color w:val="3A551B"/>
            <w:sz w:val="20"/>
            <w:szCs w:val="20"/>
            <w:u w:val="single"/>
            <w:lang w:val="en"/>
          </w:rPr>
          <w:t>www.facebook.com/ldwffb</w:t>
        </w:r>
      </w:hyperlink>
      <w:r w:rsidRPr="00C205BA">
        <w:rPr>
          <w:rFonts w:ascii="Arial" w:hAnsi="Arial" w:cs="Arial"/>
          <w:sz w:val="20"/>
          <w:szCs w:val="20"/>
          <w:lang w:val="en"/>
        </w:rPr>
        <w:t>, or follow us on Twitter @LDWF.</w:t>
      </w:r>
    </w:p>
    <w:p w14:paraId="69C7579C" w14:textId="77777777" w:rsidR="00C205BA" w:rsidRDefault="00C205BA" w:rsidP="00C205BA">
      <w:pPr>
        <w:pStyle w:val="ListParagraph"/>
        <w:spacing w:before="120" w:after="120"/>
        <w:ind w:left="900"/>
      </w:pPr>
    </w:p>
    <w:p w14:paraId="1F78EDDD" w14:textId="77777777" w:rsidR="00C205BA" w:rsidRDefault="00C205BA" w:rsidP="00C205BA">
      <w:pPr>
        <w:pStyle w:val="ListParagraph"/>
        <w:spacing w:before="120" w:after="120"/>
        <w:ind w:left="1453"/>
      </w:pPr>
    </w:p>
    <w:p w14:paraId="7D4A0A3A" w14:textId="77777777" w:rsidR="00C205BA" w:rsidRDefault="00C205BA" w:rsidP="00C205BA">
      <w:pPr>
        <w:spacing w:before="120" w:after="120"/>
      </w:pPr>
    </w:p>
    <w:p w14:paraId="1C775633" w14:textId="77777777" w:rsidR="00C205BA" w:rsidRDefault="00C205BA" w:rsidP="00C205BA">
      <w:pPr>
        <w:spacing w:before="120" w:after="120"/>
        <w:ind w:left="720"/>
      </w:pPr>
    </w:p>
    <w:p w14:paraId="29329136" w14:textId="77777777" w:rsidR="00C205BA" w:rsidRDefault="00C205BA" w:rsidP="00C205BA">
      <w:pPr>
        <w:spacing w:before="120" w:after="120"/>
        <w:ind w:firstLine="720"/>
      </w:pPr>
    </w:p>
    <w:p w14:paraId="13F97E51" w14:textId="77777777" w:rsidR="00C205BA" w:rsidRDefault="00C205BA" w:rsidP="00C205BA">
      <w:pPr>
        <w:spacing w:before="120" w:after="120"/>
        <w:ind w:left="360"/>
      </w:pPr>
      <w:r>
        <w:t xml:space="preserve"> </w:t>
      </w:r>
    </w:p>
    <w:p w14:paraId="656F97A8" w14:textId="77777777" w:rsidR="00C205BA" w:rsidRDefault="00C205BA" w:rsidP="00C205BA">
      <w:pPr>
        <w:pStyle w:val="Heading1"/>
        <w:numPr>
          <w:ilvl w:val="0"/>
          <w:numId w:val="0"/>
        </w:numPr>
      </w:pPr>
    </w:p>
    <w:p w14:paraId="0519E4A6" w14:textId="77777777" w:rsidR="00C205BA" w:rsidRPr="00C205BA" w:rsidRDefault="00C205BA" w:rsidP="00C205BA">
      <w:pPr>
        <w:pStyle w:val="ListParagraph"/>
        <w:ind w:left="360"/>
      </w:pPr>
    </w:p>
    <w:p w14:paraId="4D6554E6" w14:textId="77777777" w:rsidR="00C205BA" w:rsidRDefault="00C205BA" w:rsidP="00C205BA"/>
    <w:p w14:paraId="4376D5EB" w14:textId="77777777" w:rsidR="00C205BA" w:rsidRPr="00C205BA" w:rsidRDefault="00C205BA" w:rsidP="00C205BA"/>
    <w:sectPr w:rsidR="00C205BA" w:rsidRPr="00C205BA" w:rsidSect="00C205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783DB" w14:textId="77777777" w:rsidR="00D251AF" w:rsidRDefault="00D251AF" w:rsidP="009767EB">
      <w:r>
        <w:separator/>
      </w:r>
    </w:p>
  </w:endnote>
  <w:endnote w:type="continuationSeparator" w:id="0">
    <w:p w14:paraId="7B779426" w14:textId="77777777" w:rsidR="00D251AF" w:rsidRDefault="00D251AF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A433" w14:textId="77777777" w:rsidR="00D251AF" w:rsidRDefault="00D251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B943" w14:textId="77777777" w:rsidR="00D251AF" w:rsidRDefault="00D251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D4790" w14:textId="77777777" w:rsidR="00D251AF" w:rsidRDefault="00D251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97475" w14:textId="77777777" w:rsidR="00D251AF" w:rsidRDefault="00D251AF" w:rsidP="009767EB">
      <w:r>
        <w:separator/>
      </w:r>
    </w:p>
  </w:footnote>
  <w:footnote w:type="continuationSeparator" w:id="0">
    <w:p w14:paraId="338B7FFE" w14:textId="77777777" w:rsidR="00D251AF" w:rsidRDefault="00D251AF" w:rsidP="00976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1678" w14:textId="51B2C37F" w:rsidR="00D251AF" w:rsidRDefault="00D251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A6F4" w14:textId="57E6F0DA" w:rsidR="00D251AF" w:rsidRDefault="00D251A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7997" w14:textId="5202B2FB" w:rsidR="00D251AF" w:rsidRDefault="00D251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190E6574"/>
    <w:multiLevelType w:val="hybridMultilevel"/>
    <w:tmpl w:val="0C848A00"/>
    <w:lvl w:ilvl="0" w:tplc="7138F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2614F"/>
    <w:multiLevelType w:val="hybridMultilevel"/>
    <w:tmpl w:val="DDB29C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176F"/>
    <w:multiLevelType w:val="hybridMultilevel"/>
    <w:tmpl w:val="908E3C70"/>
    <w:lvl w:ilvl="0" w:tplc="A6BE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81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794425E"/>
    <w:multiLevelType w:val="hybridMultilevel"/>
    <w:tmpl w:val="A35698E8"/>
    <w:lvl w:ilvl="0" w:tplc="C9B842BE">
      <w:start w:val="1"/>
      <w:numFmt w:val="upperLetter"/>
      <w:lvlText w:val="%1."/>
      <w:lvlJc w:val="left"/>
      <w:pPr>
        <w:ind w:left="1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3" w:hanging="360"/>
      </w:pPr>
    </w:lvl>
    <w:lvl w:ilvl="2" w:tplc="0409001B" w:tentative="1">
      <w:start w:val="1"/>
      <w:numFmt w:val="lowerRoman"/>
      <w:lvlText w:val="%3."/>
      <w:lvlJc w:val="right"/>
      <w:pPr>
        <w:ind w:left="2893" w:hanging="180"/>
      </w:pPr>
    </w:lvl>
    <w:lvl w:ilvl="3" w:tplc="0409000F" w:tentative="1">
      <w:start w:val="1"/>
      <w:numFmt w:val="decimal"/>
      <w:lvlText w:val="%4."/>
      <w:lvlJc w:val="left"/>
      <w:pPr>
        <w:ind w:left="3613" w:hanging="360"/>
      </w:pPr>
    </w:lvl>
    <w:lvl w:ilvl="4" w:tplc="04090019" w:tentative="1">
      <w:start w:val="1"/>
      <w:numFmt w:val="lowerLetter"/>
      <w:lvlText w:val="%5."/>
      <w:lvlJc w:val="left"/>
      <w:pPr>
        <w:ind w:left="4333" w:hanging="360"/>
      </w:pPr>
    </w:lvl>
    <w:lvl w:ilvl="5" w:tplc="0409001B" w:tentative="1">
      <w:start w:val="1"/>
      <w:numFmt w:val="lowerRoman"/>
      <w:lvlText w:val="%6."/>
      <w:lvlJc w:val="right"/>
      <w:pPr>
        <w:ind w:left="5053" w:hanging="180"/>
      </w:pPr>
    </w:lvl>
    <w:lvl w:ilvl="6" w:tplc="0409000F" w:tentative="1">
      <w:start w:val="1"/>
      <w:numFmt w:val="decimal"/>
      <w:lvlText w:val="%7."/>
      <w:lvlJc w:val="left"/>
      <w:pPr>
        <w:ind w:left="5773" w:hanging="360"/>
      </w:pPr>
    </w:lvl>
    <w:lvl w:ilvl="7" w:tplc="04090019" w:tentative="1">
      <w:start w:val="1"/>
      <w:numFmt w:val="lowerLetter"/>
      <w:lvlText w:val="%8."/>
      <w:lvlJc w:val="left"/>
      <w:pPr>
        <w:ind w:left="6493" w:hanging="360"/>
      </w:pPr>
    </w:lvl>
    <w:lvl w:ilvl="8" w:tplc="040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6">
    <w:nsid w:val="4E071897"/>
    <w:multiLevelType w:val="hybridMultilevel"/>
    <w:tmpl w:val="FB548740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97F1E"/>
    <w:multiLevelType w:val="hybridMultilevel"/>
    <w:tmpl w:val="2F24EF10"/>
    <w:lvl w:ilvl="0" w:tplc="B7362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74934"/>
    <w:multiLevelType w:val="hybridMultilevel"/>
    <w:tmpl w:val="2AA8E94A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E7543"/>
    <w:multiLevelType w:val="hybridMultilevel"/>
    <w:tmpl w:val="C6D0B5E4"/>
    <w:lvl w:ilvl="0" w:tplc="00005100">
      <w:start w:val="1"/>
      <w:numFmt w:val="upperLetter"/>
      <w:lvlText w:val="%1."/>
      <w:lvlJc w:val="left"/>
      <w:pPr>
        <w:ind w:left="113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75A46E40"/>
    <w:multiLevelType w:val="hybridMultilevel"/>
    <w:tmpl w:val="6B96B7FC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F1AD1"/>
    <w:multiLevelType w:val="hybridMultilevel"/>
    <w:tmpl w:val="D8D2AF50"/>
    <w:lvl w:ilvl="0" w:tplc="C9B84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103B96"/>
    <w:rsid w:val="002C2AD3"/>
    <w:rsid w:val="003468A8"/>
    <w:rsid w:val="004D130A"/>
    <w:rsid w:val="00610678"/>
    <w:rsid w:val="0066228A"/>
    <w:rsid w:val="00664BFC"/>
    <w:rsid w:val="008144E7"/>
    <w:rsid w:val="009767EB"/>
    <w:rsid w:val="00C205BA"/>
    <w:rsid w:val="00D251AF"/>
    <w:rsid w:val="00D31BEB"/>
    <w:rsid w:val="00DF7A80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roth@wlf.la.gov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my.textcaster.com/asa/Default.aspx?ID=d1c0f39b-3b74-4d31-aebb-e63f1b04d513" TargetMode="External"/><Relationship Id="rId11" Type="http://schemas.openxmlformats.org/officeDocument/2006/relationships/hyperlink" Target="http://www.wlf.louisiana.gov/../" TargetMode="External"/><Relationship Id="rId12" Type="http://schemas.openxmlformats.org/officeDocument/2006/relationships/hyperlink" Target="http://www.facebook.com/ldwffb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74964-D602-7A49-A784-EB6A444C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1552</Characters>
  <Application>Microsoft Macintosh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Ashley Roth</cp:lastModifiedBy>
  <cp:revision>3</cp:revision>
  <cp:lastPrinted>2014-12-03T14:32:00Z</cp:lastPrinted>
  <dcterms:created xsi:type="dcterms:W3CDTF">2014-12-02T18:42:00Z</dcterms:created>
  <dcterms:modified xsi:type="dcterms:W3CDTF">2014-12-03T14:32:00Z</dcterms:modified>
</cp:coreProperties>
</file>